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0B4" w:rsidRDefault="000473D4">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R1-22</w:t>
      </w:r>
      <w:r w:rsidR="001072DF">
        <w:rPr>
          <w:b/>
          <w:iCs/>
          <w:sz w:val="28"/>
        </w:rPr>
        <w:t>07966</w:t>
      </w:r>
      <w:bookmarkStart w:id="0" w:name="_GoBack"/>
      <w:bookmarkEnd w:id="0"/>
    </w:p>
    <w:p w:rsidR="003500B4" w:rsidRDefault="000473D4">
      <w:pPr>
        <w:pStyle w:val="CRCoverPage"/>
        <w:outlineLvl w:val="0"/>
        <w:rPr>
          <w:rFonts w:cs="Arial"/>
          <w:b/>
          <w:sz w:val="24"/>
          <w:lang w:eastAsia="ja-JP"/>
        </w:rPr>
      </w:pPr>
      <w:r>
        <w:fldChar w:fldCharType="begin"/>
      </w:r>
      <w:r>
        <w:instrText xml:space="preserve"> DOCPROPERTY  Location  \* MERGEFORMAT </w:instrText>
      </w:r>
      <w:r>
        <w:fldChar w:fldCharType="separate"/>
      </w:r>
      <w:r>
        <w:rPr>
          <w:rFonts w:cs="Arial" w:hint="eastAsia"/>
          <w:b/>
          <w:sz w:val="24"/>
          <w:lang w:val="en-US" w:eastAsia="zh-CN"/>
        </w:rPr>
        <w:t>Toulouse</w:t>
      </w:r>
      <w:r>
        <w:rPr>
          <w:rFonts w:cs="Arial"/>
          <w:b/>
          <w:sz w:val="24"/>
          <w:lang w:val="en-US" w:eastAsia="ja-JP"/>
        </w:rPr>
        <w:t xml:space="preserve">, </w:t>
      </w:r>
      <w:r>
        <w:rPr>
          <w:rFonts w:cs="Arial" w:hint="eastAsia"/>
          <w:b/>
          <w:sz w:val="24"/>
          <w:lang w:val="en-US" w:eastAsia="zh-CN"/>
        </w:rPr>
        <w:t xml:space="preserve">France, </w:t>
      </w:r>
      <w:r>
        <w:rPr>
          <w:rFonts w:eastAsia="SimSun" w:cs="Arial" w:hint="eastAsia"/>
          <w:b/>
          <w:sz w:val="24"/>
          <w:lang w:val="en-US" w:eastAsia="zh-CN"/>
        </w:rPr>
        <w:t>August</w:t>
      </w:r>
      <w:r>
        <w:rPr>
          <w:rFonts w:cs="Arial"/>
          <w:b/>
          <w:sz w:val="24"/>
          <w:lang w:val="en-US" w:eastAsia="ja-JP"/>
        </w:rPr>
        <w:t xml:space="preserve"> </w:t>
      </w:r>
      <w:r>
        <w:rPr>
          <w:rFonts w:eastAsia="SimSun" w:cs="Arial" w:hint="eastAsia"/>
          <w:b/>
          <w:sz w:val="24"/>
          <w:lang w:val="en-US" w:eastAsia="zh-CN"/>
        </w:rPr>
        <w:t>22</w:t>
      </w:r>
      <w:r w:rsidR="00D64197">
        <w:rPr>
          <w:rFonts w:eastAsia="SimSun" w:cs="Arial"/>
          <w:b/>
          <w:sz w:val="24"/>
          <w:vertAlign w:val="superscript"/>
          <w:lang w:val="en-US" w:eastAsia="zh-CN"/>
        </w:rPr>
        <w:t>nd</w:t>
      </w:r>
      <w:r>
        <w:rPr>
          <w:rFonts w:cs="Arial"/>
          <w:b/>
          <w:sz w:val="24"/>
          <w:lang w:val="en-US" w:eastAsia="ja-JP"/>
        </w:rPr>
        <w:t xml:space="preserve"> – 2</w:t>
      </w:r>
      <w:r>
        <w:rPr>
          <w:rFonts w:eastAsia="SimSun" w:cs="Arial" w:hint="eastAsia"/>
          <w:b/>
          <w:sz w:val="24"/>
          <w:lang w:val="en-US" w:eastAsia="zh-CN"/>
        </w:rPr>
        <w:t>6</w:t>
      </w:r>
      <w:proofErr w:type="spellStart"/>
      <w:r>
        <w:rPr>
          <w:rFonts w:cs="Arial"/>
          <w:b/>
          <w:sz w:val="24"/>
          <w:vertAlign w:val="superscript"/>
          <w:lang w:eastAsia="ja-JP"/>
        </w:rPr>
        <w:t>th</w:t>
      </w:r>
      <w:proofErr w:type="spellEnd"/>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rsidR="003500B4" w:rsidRDefault="003500B4">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00B4">
        <w:tc>
          <w:tcPr>
            <w:tcW w:w="9641" w:type="dxa"/>
            <w:gridSpan w:val="9"/>
            <w:tcBorders>
              <w:top w:val="single" w:sz="4" w:space="0" w:color="auto"/>
              <w:left w:val="single" w:sz="4" w:space="0" w:color="auto"/>
              <w:right w:val="single" w:sz="4" w:space="0" w:color="auto"/>
            </w:tcBorders>
          </w:tcPr>
          <w:p w:rsidR="003500B4" w:rsidRDefault="000473D4">
            <w:pPr>
              <w:pStyle w:val="CRCoverPage"/>
              <w:spacing w:after="0"/>
              <w:jc w:val="right"/>
              <w:rPr>
                <w:i/>
              </w:rPr>
            </w:pPr>
            <w:r>
              <w:rPr>
                <w:i/>
                <w:sz w:val="14"/>
              </w:rPr>
              <w:t>CR-Form-v12.2</w:t>
            </w:r>
          </w:p>
        </w:tc>
      </w:tr>
      <w:tr w:rsidR="003500B4">
        <w:tc>
          <w:tcPr>
            <w:tcW w:w="9641" w:type="dxa"/>
            <w:gridSpan w:val="9"/>
            <w:tcBorders>
              <w:left w:val="single" w:sz="4" w:space="0" w:color="auto"/>
              <w:right w:val="single" w:sz="4" w:space="0" w:color="auto"/>
            </w:tcBorders>
          </w:tcPr>
          <w:p w:rsidR="003500B4" w:rsidRDefault="00D64197">
            <w:pPr>
              <w:pStyle w:val="CRCoverPage"/>
              <w:spacing w:after="0"/>
              <w:jc w:val="center"/>
            </w:pPr>
            <w:r w:rsidRPr="00D64197">
              <w:rPr>
                <w:b/>
                <w:color w:val="FF0000"/>
                <w:sz w:val="32"/>
              </w:rPr>
              <w:t>[</w:t>
            </w:r>
            <w:r w:rsidRPr="00D64197">
              <w:rPr>
                <w:b/>
                <w:color w:val="FF0000"/>
                <w:sz w:val="28"/>
              </w:rPr>
              <w:t>DRAFT</w:t>
            </w:r>
            <w:r w:rsidRPr="00D64197">
              <w:rPr>
                <w:b/>
                <w:color w:val="FF0000"/>
                <w:sz w:val="32"/>
              </w:rPr>
              <w:t xml:space="preserve">] </w:t>
            </w:r>
            <w:r w:rsidR="000473D4">
              <w:rPr>
                <w:b/>
                <w:sz w:val="32"/>
              </w:rPr>
              <w:t>CHANGE REQUEST</w:t>
            </w:r>
          </w:p>
        </w:tc>
      </w:tr>
      <w:tr w:rsidR="003500B4">
        <w:tc>
          <w:tcPr>
            <w:tcW w:w="9641" w:type="dxa"/>
            <w:gridSpan w:val="9"/>
            <w:tcBorders>
              <w:left w:val="single" w:sz="4" w:space="0" w:color="auto"/>
              <w:right w:val="single" w:sz="4" w:space="0" w:color="auto"/>
            </w:tcBorders>
          </w:tcPr>
          <w:p w:rsidR="003500B4" w:rsidRDefault="003500B4">
            <w:pPr>
              <w:pStyle w:val="CRCoverPage"/>
              <w:spacing w:after="0"/>
              <w:rPr>
                <w:sz w:val="8"/>
                <w:szCs w:val="8"/>
              </w:rPr>
            </w:pPr>
          </w:p>
        </w:tc>
      </w:tr>
      <w:tr w:rsidR="003500B4">
        <w:tc>
          <w:tcPr>
            <w:tcW w:w="142" w:type="dxa"/>
            <w:tcBorders>
              <w:left w:val="single" w:sz="4" w:space="0" w:color="auto"/>
            </w:tcBorders>
          </w:tcPr>
          <w:p w:rsidR="003500B4" w:rsidRDefault="003500B4">
            <w:pPr>
              <w:pStyle w:val="CRCoverPage"/>
              <w:spacing w:after="0"/>
              <w:jc w:val="right"/>
            </w:pPr>
          </w:p>
        </w:tc>
        <w:tc>
          <w:tcPr>
            <w:tcW w:w="1559" w:type="dxa"/>
            <w:shd w:val="pct30" w:color="FFFF00" w:fill="auto"/>
          </w:tcPr>
          <w:p w:rsidR="003500B4" w:rsidRDefault="000473D4">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rsidR="003500B4" w:rsidRDefault="000473D4">
            <w:pPr>
              <w:pStyle w:val="CRCoverPage"/>
              <w:spacing w:after="0"/>
              <w:jc w:val="center"/>
            </w:pPr>
            <w:r>
              <w:rPr>
                <w:b/>
                <w:sz w:val="28"/>
              </w:rPr>
              <w:t>CR</w:t>
            </w:r>
          </w:p>
        </w:tc>
        <w:tc>
          <w:tcPr>
            <w:tcW w:w="1276" w:type="dxa"/>
            <w:shd w:val="pct30" w:color="FFFF00" w:fill="auto"/>
          </w:tcPr>
          <w:p w:rsidR="003500B4" w:rsidRPr="00D64197" w:rsidRDefault="00D64197">
            <w:pPr>
              <w:pStyle w:val="CRCoverPage"/>
              <w:spacing w:after="0"/>
              <w:jc w:val="center"/>
              <w:rPr>
                <w:b/>
                <w:sz w:val="28"/>
                <w:szCs w:val="28"/>
              </w:rPr>
            </w:pPr>
            <w:r w:rsidRPr="00D64197">
              <w:rPr>
                <w:b/>
                <w:sz w:val="28"/>
                <w:szCs w:val="28"/>
              </w:rPr>
              <w:t>xxx</w:t>
            </w:r>
          </w:p>
        </w:tc>
        <w:tc>
          <w:tcPr>
            <w:tcW w:w="709" w:type="dxa"/>
          </w:tcPr>
          <w:p w:rsidR="003500B4" w:rsidRDefault="000473D4">
            <w:pPr>
              <w:pStyle w:val="CRCoverPage"/>
              <w:tabs>
                <w:tab w:val="right" w:pos="625"/>
              </w:tabs>
              <w:spacing w:after="0"/>
              <w:jc w:val="center"/>
            </w:pPr>
            <w:r>
              <w:rPr>
                <w:b/>
                <w:bCs/>
                <w:sz w:val="28"/>
              </w:rPr>
              <w:t>rev</w:t>
            </w:r>
          </w:p>
        </w:tc>
        <w:tc>
          <w:tcPr>
            <w:tcW w:w="992" w:type="dxa"/>
            <w:shd w:val="pct30" w:color="FFFF00" w:fill="auto"/>
          </w:tcPr>
          <w:p w:rsidR="003500B4" w:rsidRDefault="000473D4">
            <w:pPr>
              <w:pStyle w:val="CRCoverPage"/>
              <w:spacing w:after="0"/>
              <w:jc w:val="center"/>
              <w:rPr>
                <w:b/>
              </w:rPr>
            </w:pPr>
            <w:r>
              <w:rPr>
                <w:b/>
                <w:sz w:val="28"/>
              </w:rPr>
              <w:t>-</w:t>
            </w:r>
          </w:p>
        </w:tc>
        <w:tc>
          <w:tcPr>
            <w:tcW w:w="2410" w:type="dxa"/>
          </w:tcPr>
          <w:p w:rsidR="003500B4" w:rsidRDefault="000473D4">
            <w:pPr>
              <w:pStyle w:val="CRCoverPage"/>
              <w:tabs>
                <w:tab w:val="right" w:pos="1825"/>
              </w:tabs>
              <w:spacing w:after="0"/>
              <w:jc w:val="center"/>
            </w:pPr>
            <w:r>
              <w:rPr>
                <w:b/>
                <w:sz w:val="28"/>
                <w:szCs w:val="28"/>
              </w:rPr>
              <w:t>Current version:</w:t>
            </w:r>
          </w:p>
        </w:tc>
        <w:tc>
          <w:tcPr>
            <w:tcW w:w="1701" w:type="dxa"/>
            <w:shd w:val="pct30" w:color="FFFF00" w:fill="auto"/>
          </w:tcPr>
          <w:p w:rsidR="003500B4" w:rsidRDefault="000473D4">
            <w:pPr>
              <w:pStyle w:val="CRCoverPage"/>
              <w:spacing w:after="0"/>
              <w:jc w:val="center"/>
              <w:rPr>
                <w:sz w:val="28"/>
              </w:rPr>
            </w:pPr>
            <w:r>
              <w:rPr>
                <w:b/>
                <w:sz w:val="28"/>
              </w:rPr>
              <w:t>17.</w:t>
            </w:r>
            <w:r>
              <w:rPr>
                <w:rFonts w:eastAsia="SimSun" w:hint="eastAsia"/>
                <w:b/>
                <w:sz w:val="28"/>
                <w:lang w:val="en-US" w:eastAsia="zh-CN"/>
              </w:rPr>
              <w:t>2</w:t>
            </w:r>
            <w:r>
              <w:rPr>
                <w:b/>
                <w:sz w:val="28"/>
              </w:rPr>
              <w:t>.0</w:t>
            </w:r>
          </w:p>
        </w:tc>
        <w:tc>
          <w:tcPr>
            <w:tcW w:w="143" w:type="dxa"/>
            <w:tcBorders>
              <w:right w:val="single" w:sz="4" w:space="0" w:color="auto"/>
            </w:tcBorders>
          </w:tcPr>
          <w:p w:rsidR="003500B4" w:rsidRDefault="003500B4">
            <w:pPr>
              <w:pStyle w:val="CRCoverPage"/>
              <w:spacing w:after="0"/>
            </w:pPr>
          </w:p>
        </w:tc>
      </w:tr>
      <w:tr w:rsidR="003500B4">
        <w:tc>
          <w:tcPr>
            <w:tcW w:w="9641" w:type="dxa"/>
            <w:gridSpan w:val="9"/>
            <w:tcBorders>
              <w:left w:val="single" w:sz="4" w:space="0" w:color="auto"/>
              <w:right w:val="single" w:sz="4" w:space="0" w:color="auto"/>
            </w:tcBorders>
          </w:tcPr>
          <w:p w:rsidR="003500B4" w:rsidRDefault="003500B4">
            <w:pPr>
              <w:pStyle w:val="CRCoverPage"/>
              <w:spacing w:after="0"/>
            </w:pPr>
          </w:p>
        </w:tc>
      </w:tr>
      <w:tr w:rsidR="003500B4">
        <w:tc>
          <w:tcPr>
            <w:tcW w:w="9641" w:type="dxa"/>
            <w:gridSpan w:val="9"/>
            <w:tcBorders>
              <w:top w:val="single" w:sz="4" w:space="0" w:color="auto"/>
            </w:tcBorders>
          </w:tcPr>
          <w:p w:rsidR="003500B4" w:rsidRDefault="000473D4">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500B4">
        <w:tc>
          <w:tcPr>
            <w:tcW w:w="9641" w:type="dxa"/>
            <w:gridSpan w:val="9"/>
          </w:tcPr>
          <w:p w:rsidR="003500B4" w:rsidRDefault="003500B4">
            <w:pPr>
              <w:pStyle w:val="CRCoverPage"/>
              <w:spacing w:after="0"/>
              <w:rPr>
                <w:sz w:val="8"/>
                <w:szCs w:val="8"/>
              </w:rPr>
            </w:pPr>
          </w:p>
        </w:tc>
      </w:tr>
    </w:tbl>
    <w:p w:rsidR="003500B4" w:rsidRDefault="003500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00B4">
        <w:tc>
          <w:tcPr>
            <w:tcW w:w="2835" w:type="dxa"/>
          </w:tcPr>
          <w:p w:rsidR="003500B4" w:rsidRDefault="000473D4">
            <w:pPr>
              <w:pStyle w:val="CRCoverPage"/>
              <w:tabs>
                <w:tab w:val="right" w:pos="2751"/>
              </w:tabs>
              <w:spacing w:after="0"/>
              <w:rPr>
                <w:b/>
                <w:i/>
              </w:rPr>
            </w:pPr>
            <w:r>
              <w:rPr>
                <w:b/>
                <w:i/>
              </w:rPr>
              <w:t>Proposed change affects:</w:t>
            </w:r>
          </w:p>
        </w:tc>
        <w:tc>
          <w:tcPr>
            <w:tcW w:w="1418" w:type="dxa"/>
          </w:tcPr>
          <w:p w:rsidR="003500B4" w:rsidRDefault="000473D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00B4" w:rsidRDefault="003500B4">
            <w:pPr>
              <w:pStyle w:val="CRCoverPage"/>
              <w:spacing w:after="0"/>
              <w:jc w:val="center"/>
              <w:rPr>
                <w:b/>
                <w:caps/>
              </w:rPr>
            </w:pPr>
          </w:p>
        </w:tc>
        <w:tc>
          <w:tcPr>
            <w:tcW w:w="709" w:type="dxa"/>
            <w:tcBorders>
              <w:left w:val="single" w:sz="4" w:space="0" w:color="auto"/>
            </w:tcBorders>
          </w:tcPr>
          <w:p w:rsidR="003500B4" w:rsidRDefault="000473D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00B4" w:rsidRDefault="000473D4">
            <w:pPr>
              <w:pStyle w:val="CRCoverPage"/>
              <w:spacing w:after="0"/>
              <w:jc w:val="center"/>
              <w:rPr>
                <w:b/>
                <w:caps/>
              </w:rPr>
            </w:pPr>
            <w:r>
              <w:rPr>
                <w:b/>
                <w:caps/>
              </w:rPr>
              <w:t>X</w:t>
            </w:r>
          </w:p>
        </w:tc>
        <w:tc>
          <w:tcPr>
            <w:tcW w:w="2126" w:type="dxa"/>
          </w:tcPr>
          <w:p w:rsidR="003500B4" w:rsidRDefault="000473D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00B4" w:rsidRDefault="000473D4">
            <w:pPr>
              <w:pStyle w:val="CRCoverPage"/>
              <w:spacing w:after="0"/>
              <w:jc w:val="center"/>
              <w:rPr>
                <w:b/>
                <w:caps/>
              </w:rPr>
            </w:pPr>
            <w:r>
              <w:rPr>
                <w:b/>
                <w:caps/>
              </w:rPr>
              <w:t>X</w:t>
            </w:r>
          </w:p>
        </w:tc>
        <w:tc>
          <w:tcPr>
            <w:tcW w:w="1418" w:type="dxa"/>
            <w:tcBorders>
              <w:left w:val="nil"/>
            </w:tcBorders>
          </w:tcPr>
          <w:p w:rsidR="003500B4" w:rsidRDefault="000473D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00B4" w:rsidRDefault="003500B4">
            <w:pPr>
              <w:pStyle w:val="CRCoverPage"/>
              <w:spacing w:after="0"/>
              <w:jc w:val="center"/>
              <w:rPr>
                <w:b/>
                <w:bCs/>
                <w:caps/>
              </w:rPr>
            </w:pPr>
          </w:p>
        </w:tc>
      </w:tr>
    </w:tbl>
    <w:p w:rsidR="003500B4" w:rsidRDefault="003500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3500B4">
        <w:tc>
          <w:tcPr>
            <w:tcW w:w="9640" w:type="dxa"/>
            <w:gridSpan w:val="11"/>
          </w:tcPr>
          <w:p w:rsidR="003500B4" w:rsidRDefault="003500B4">
            <w:pPr>
              <w:pStyle w:val="CRCoverPage"/>
              <w:spacing w:after="0"/>
              <w:rPr>
                <w:sz w:val="8"/>
                <w:szCs w:val="8"/>
              </w:rPr>
            </w:pPr>
          </w:p>
        </w:tc>
      </w:tr>
      <w:tr w:rsidR="003500B4">
        <w:tc>
          <w:tcPr>
            <w:tcW w:w="1843" w:type="dxa"/>
            <w:tcBorders>
              <w:top w:val="single" w:sz="4" w:space="0" w:color="auto"/>
              <w:left w:val="single" w:sz="4" w:space="0" w:color="auto"/>
            </w:tcBorders>
          </w:tcPr>
          <w:p w:rsidR="003500B4" w:rsidRDefault="000473D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500B4" w:rsidRDefault="000473D4">
            <w:pPr>
              <w:pStyle w:val="CRCoverPage"/>
              <w:spacing w:after="0"/>
              <w:ind w:left="100"/>
              <w:rPr>
                <w:lang w:val="en-US" w:eastAsia="zh-CN"/>
              </w:rPr>
            </w:pPr>
            <w:r>
              <w:rPr>
                <w:rFonts w:hint="eastAsia"/>
              </w:rPr>
              <w:t>Correction on UE PDSCH processing procedure time for operation with shared spectrum channel access in FR2-2 in TS 38.21</w:t>
            </w:r>
            <w:r>
              <w:rPr>
                <w:rFonts w:hint="eastAsia"/>
                <w:lang w:val="en-US" w:eastAsia="zh-CN"/>
              </w:rPr>
              <w:t>4</w:t>
            </w:r>
          </w:p>
        </w:tc>
      </w:tr>
      <w:tr w:rsidR="003500B4">
        <w:tc>
          <w:tcPr>
            <w:tcW w:w="1843" w:type="dxa"/>
            <w:tcBorders>
              <w:left w:val="single" w:sz="4" w:space="0" w:color="auto"/>
            </w:tcBorders>
          </w:tcPr>
          <w:p w:rsidR="003500B4" w:rsidRDefault="003500B4">
            <w:pPr>
              <w:pStyle w:val="CRCoverPage"/>
              <w:spacing w:after="0"/>
              <w:rPr>
                <w:b/>
                <w:i/>
                <w:sz w:val="8"/>
                <w:szCs w:val="8"/>
              </w:rPr>
            </w:pPr>
          </w:p>
        </w:tc>
        <w:tc>
          <w:tcPr>
            <w:tcW w:w="7797" w:type="dxa"/>
            <w:gridSpan w:val="10"/>
            <w:tcBorders>
              <w:right w:val="single" w:sz="4" w:space="0" w:color="auto"/>
            </w:tcBorders>
          </w:tcPr>
          <w:p w:rsidR="003500B4" w:rsidRDefault="003500B4">
            <w:pPr>
              <w:pStyle w:val="CRCoverPage"/>
              <w:spacing w:after="0"/>
              <w:rPr>
                <w:sz w:val="8"/>
                <w:szCs w:val="8"/>
              </w:rPr>
            </w:pPr>
          </w:p>
        </w:tc>
      </w:tr>
      <w:tr w:rsidR="003500B4">
        <w:tc>
          <w:tcPr>
            <w:tcW w:w="1843" w:type="dxa"/>
            <w:tcBorders>
              <w:left w:val="single" w:sz="4" w:space="0" w:color="auto"/>
            </w:tcBorders>
          </w:tcPr>
          <w:p w:rsidR="003500B4" w:rsidRDefault="000473D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500B4" w:rsidRDefault="00F1222A">
            <w:pPr>
              <w:pStyle w:val="CRCoverPage"/>
              <w:spacing w:after="0"/>
              <w:ind w:left="100"/>
              <w:rPr>
                <w:rFonts w:eastAsia="SimSun"/>
                <w:lang w:val="en-US" w:eastAsia="zh-CN"/>
              </w:rPr>
            </w:pPr>
            <w:r>
              <w:rPr>
                <w:rFonts w:eastAsia="SimSun"/>
                <w:lang w:val="en-US" w:eastAsia="zh-CN"/>
              </w:rPr>
              <w:t xml:space="preserve">Moderator (vivo), </w:t>
            </w:r>
            <w:r w:rsidR="000473D4">
              <w:rPr>
                <w:rFonts w:eastAsia="SimSun" w:hint="eastAsia"/>
                <w:lang w:val="en-US" w:eastAsia="zh-CN"/>
              </w:rPr>
              <w:t xml:space="preserve">ZTE, </w:t>
            </w:r>
            <w:proofErr w:type="spellStart"/>
            <w:r w:rsidR="000473D4">
              <w:rPr>
                <w:rFonts w:eastAsia="SimSun" w:hint="eastAsia"/>
                <w:lang w:val="en-US" w:eastAsia="zh-CN"/>
              </w:rPr>
              <w:t>Sanechips</w:t>
            </w:r>
            <w:proofErr w:type="spellEnd"/>
          </w:p>
        </w:tc>
      </w:tr>
      <w:tr w:rsidR="003500B4">
        <w:tc>
          <w:tcPr>
            <w:tcW w:w="1843" w:type="dxa"/>
            <w:tcBorders>
              <w:left w:val="single" w:sz="4" w:space="0" w:color="auto"/>
            </w:tcBorders>
          </w:tcPr>
          <w:p w:rsidR="003500B4" w:rsidRDefault="000473D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500B4" w:rsidRDefault="000473D4">
            <w:pPr>
              <w:pStyle w:val="CRCoverPage"/>
              <w:spacing w:after="0"/>
              <w:ind w:left="100"/>
              <w:rPr>
                <w:lang w:eastAsia="ko-KR"/>
              </w:rPr>
            </w:pPr>
            <w:r>
              <w:rPr>
                <w:rFonts w:hint="eastAsia"/>
                <w:lang w:eastAsia="ko-KR"/>
              </w:rPr>
              <w:t>R1</w:t>
            </w:r>
          </w:p>
        </w:tc>
      </w:tr>
      <w:tr w:rsidR="003500B4">
        <w:tc>
          <w:tcPr>
            <w:tcW w:w="1843" w:type="dxa"/>
            <w:tcBorders>
              <w:left w:val="single" w:sz="4" w:space="0" w:color="auto"/>
            </w:tcBorders>
          </w:tcPr>
          <w:p w:rsidR="003500B4" w:rsidRDefault="003500B4">
            <w:pPr>
              <w:pStyle w:val="CRCoverPage"/>
              <w:spacing w:after="0"/>
              <w:rPr>
                <w:b/>
                <w:i/>
                <w:sz w:val="8"/>
                <w:szCs w:val="8"/>
              </w:rPr>
            </w:pPr>
          </w:p>
        </w:tc>
        <w:tc>
          <w:tcPr>
            <w:tcW w:w="7797" w:type="dxa"/>
            <w:gridSpan w:val="10"/>
            <w:tcBorders>
              <w:right w:val="single" w:sz="4" w:space="0" w:color="auto"/>
            </w:tcBorders>
          </w:tcPr>
          <w:p w:rsidR="003500B4" w:rsidRDefault="003500B4">
            <w:pPr>
              <w:pStyle w:val="CRCoverPage"/>
              <w:spacing w:after="0"/>
              <w:rPr>
                <w:sz w:val="8"/>
                <w:szCs w:val="8"/>
              </w:rPr>
            </w:pPr>
          </w:p>
        </w:tc>
      </w:tr>
      <w:tr w:rsidR="003500B4">
        <w:tc>
          <w:tcPr>
            <w:tcW w:w="1843" w:type="dxa"/>
            <w:tcBorders>
              <w:left w:val="single" w:sz="4" w:space="0" w:color="auto"/>
            </w:tcBorders>
          </w:tcPr>
          <w:p w:rsidR="003500B4" w:rsidRDefault="000473D4">
            <w:pPr>
              <w:pStyle w:val="CRCoverPage"/>
              <w:tabs>
                <w:tab w:val="right" w:pos="1759"/>
              </w:tabs>
              <w:spacing w:after="0"/>
              <w:rPr>
                <w:b/>
                <w:i/>
              </w:rPr>
            </w:pPr>
            <w:r>
              <w:rPr>
                <w:b/>
                <w:i/>
              </w:rPr>
              <w:t>Work item code:</w:t>
            </w:r>
          </w:p>
        </w:tc>
        <w:tc>
          <w:tcPr>
            <w:tcW w:w="3686" w:type="dxa"/>
            <w:gridSpan w:val="5"/>
            <w:shd w:val="pct30" w:color="FFFF00" w:fill="auto"/>
          </w:tcPr>
          <w:p w:rsidR="003500B4" w:rsidRDefault="000473D4">
            <w:pPr>
              <w:pStyle w:val="CRCoverPage"/>
              <w:spacing w:after="0"/>
              <w:ind w:left="100"/>
              <w:rPr>
                <w:b/>
              </w:rPr>
            </w:pPr>
            <w:r>
              <w:t>NR_ext_to_71GHz</w:t>
            </w:r>
          </w:p>
        </w:tc>
        <w:tc>
          <w:tcPr>
            <w:tcW w:w="567" w:type="dxa"/>
            <w:tcBorders>
              <w:left w:val="nil"/>
            </w:tcBorders>
          </w:tcPr>
          <w:p w:rsidR="003500B4" w:rsidRDefault="003500B4">
            <w:pPr>
              <w:pStyle w:val="CRCoverPage"/>
              <w:spacing w:after="0"/>
              <w:ind w:right="100"/>
            </w:pPr>
          </w:p>
        </w:tc>
        <w:tc>
          <w:tcPr>
            <w:tcW w:w="1417" w:type="dxa"/>
            <w:gridSpan w:val="3"/>
            <w:tcBorders>
              <w:left w:val="nil"/>
            </w:tcBorders>
          </w:tcPr>
          <w:p w:rsidR="003500B4" w:rsidRDefault="000473D4">
            <w:pPr>
              <w:pStyle w:val="CRCoverPage"/>
              <w:spacing w:after="0"/>
              <w:jc w:val="right"/>
            </w:pPr>
            <w:r>
              <w:rPr>
                <w:b/>
                <w:i/>
              </w:rPr>
              <w:t>Date:</w:t>
            </w:r>
          </w:p>
        </w:tc>
        <w:tc>
          <w:tcPr>
            <w:tcW w:w="2127" w:type="dxa"/>
            <w:tcBorders>
              <w:right w:val="single" w:sz="4" w:space="0" w:color="auto"/>
            </w:tcBorders>
            <w:shd w:val="pct30" w:color="FFFF00" w:fill="auto"/>
          </w:tcPr>
          <w:p w:rsidR="003500B4" w:rsidRDefault="000473D4" w:rsidP="00D64197">
            <w:pPr>
              <w:pStyle w:val="CRCoverPage"/>
              <w:spacing w:after="0"/>
              <w:ind w:left="100"/>
              <w:rPr>
                <w:lang w:val="en-US" w:eastAsia="zh-CN"/>
              </w:rPr>
            </w:pPr>
            <w:r>
              <w:t>2022-0</w:t>
            </w:r>
            <w:r>
              <w:rPr>
                <w:rFonts w:hint="eastAsia"/>
                <w:lang w:val="en-US" w:eastAsia="zh-CN"/>
              </w:rPr>
              <w:t>8</w:t>
            </w:r>
            <w:r>
              <w:t>-</w:t>
            </w:r>
            <w:r w:rsidR="00D64197">
              <w:rPr>
                <w:lang w:val="en-US" w:eastAsia="zh-CN"/>
              </w:rPr>
              <w:t>24</w:t>
            </w:r>
          </w:p>
        </w:tc>
      </w:tr>
      <w:tr w:rsidR="003500B4">
        <w:tc>
          <w:tcPr>
            <w:tcW w:w="1843" w:type="dxa"/>
            <w:tcBorders>
              <w:left w:val="single" w:sz="4" w:space="0" w:color="auto"/>
            </w:tcBorders>
          </w:tcPr>
          <w:p w:rsidR="003500B4" w:rsidRDefault="003500B4">
            <w:pPr>
              <w:pStyle w:val="CRCoverPage"/>
              <w:spacing w:after="0"/>
              <w:rPr>
                <w:b/>
                <w:i/>
                <w:sz w:val="8"/>
                <w:szCs w:val="8"/>
              </w:rPr>
            </w:pPr>
          </w:p>
        </w:tc>
        <w:tc>
          <w:tcPr>
            <w:tcW w:w="1986" w:type="dxa"/>
            <w:gridSpan w:val="4"/>
          </w:tcPr>
          <w:p w:rsidR="003500B4" w:rsidRDefault="003500B4">
            <w:pPr>
              <w:pStyle w:val="CRCoverPage"/>
              <w:spacing w:after="0"/>
              <w:rPr>
                <w:sz w:val="8"/>
                <w:szCs w:val="8"/>
              </w:rPr>
            </w:pPr>
          </w:p>
        </w:tc>
        <w:tc>
          <w:tcPr>
            <w:tcW w:w="2267" w:type="dxa"/>
            <w:gridSpan w:val="2"/>
          </w:tcPr>
          <w:p w:rsidR="003500B4" w:rsidRDefault="003500B4">
            <w:pPr>
              <w:pStyle w:val="CRCoverPage"/>
              <w:spacing w:after="0"/>
              <w:rPr>
                <w:sz w:val="8"/>
                <w:szCs w:val="8"/>
              </w:rPr>
            </w:pPr>
          </w:p>
        </w:tc>
        <w:tc>
          <w:tcPr>
            <w:tcW w:w="1417" w:type="dxa"/>
            <w:gridSpan w:val="3"/>
          </w:tcPr>
          <w:p w:rsidR="003500B4" w:rsidRDefault="003500B4">
            <w:pPr>
              <w:pStyle w:val="CRCoverPage"/>
              <w:spacing w:after="0"/>
              <w:rPr>
                <w:sz w:val="8"/>
                <w:szCs w:val="8"/>
              </w:rPr>
            </w:pPr>
          </w:p>
        </w:tc>
        <w:tc>
          <w:tcPr>
            <w:tcW w:w="2127" w:type="dxa"/>
            <w:tcBorders>
              <w:right w:val="single" w:sz="4" w:space="0" w:color="auto"/>
            </w:tcBorders>
          </w:tcPr>
          <w:p w:rsidR="003500B4" w:rsidRDefault="003500B4">
            <w:pPr>
              <w:pStyle w:val="CRCoverPage"/>
              <w:spacing w:after="0"/>
              <w:rPr>
                <w:sz w:val="8"/>
                <w:szCs w:val="8"/>
              </w:rPr>
            </w:pPr>
          </w:p>
        </w:tc>
      </w:tr>
      <w:tr w:rsidR="003500B4">
        <w:trPr>
          <w:cantSplit/>
        </w:trPr>
        <w:tc>
          <w:tcPr>
            <w:tcW w:w="1843" w:type="dxa"/>
            <w:tcBorders>
              <w:left w:val="single" w:sz="4" w:space="0" w:color="auto"/>
            </w:tcBorders>
          </w:tcPr>
          <w:p w:rsidR="003500B4" w:rsidRDefault="000473D4">
            <w:pPr>
              <w:pStyle w:val="CRCoverPage"/>
              <w:tabs>
                <w:tab w:val="right" w:pos="1759"/>
              </w:tabs>
              <w:spacing w:after="0"/>
              <w:rPr>
                <w:b/>
                <w:i/>
              </w:rPr>
            </w:pPr>
            <w:r>
              <w:rPr>
                <w:b/>
                <w:i/>
              </w:rPr>
              <w:t>Category:</w:t>
            </w:r>
          </w:p>
        </w:tc>
        <w:tc>
          <w:tcPr>
            <w:tcW w:w="240" w:type="dxa"/>
            <w:shd w:val="pct30" w:color="FFFF00" w:fill="auto"/>
          </w:tcPr>
          <w:p w:rsidR="003500B4" w:rsidRDefault="000473D4">
            <w:pPr>
              <w:pStyle w:val="CRCoverPage"/>
              <w:spacing w:after="0"/>
              <w:ind w:left="100" w:right="-609"/>
              <w:rPr>
                <w:b/>
              </w:rPr>
            </w:pPr>
            <w:r>
              <w:rPr>
                <w:b/>
              </w:rPr>
              <w:t>F</w:t>
            </w:r>
          </w:p>
        </w:tc>
        <w:tc>
          <w:tcPr>
            <w:tcW w:w="4013" w:type="dxa"/>
            <w:gridSpan w:val="5"/>
            <w:tcBorders>
              <w:left w:val="nil"/>
            </w:tcBorders>
          </w:tcPr>
          <w:p w:rsidR="003500B4" w:rsidRDefault="003500B4">
            <w:pPr>
              <w:pStyle w:val="CRCoverPage"/>
              <w:spacing w:after="0"/>
            </w:pPr>
          </w:p>
        </w:tc>
        <w:tc>
          <w:tcPr>
            <w:tcW w:w="1417" w:type="dxa"/>
            <w:gridSpan w:val="3"/>
            <w:tcBorders>
              <w:left w:val="nil"/>
            </w:tcBorders>
          </w:tcPr>
          <w:p w:rsidR="003500B4" w:rsidRDefault="000473D4">
            <w:pPr>
              <w:pStyle w:val="CRCoverPage"/>
              <w:spacing w:after="0"/>
              <w:jc w:val="right"/>
              <w:rPr>
                <w:b/>
                <w:i/>
              </w:rPr>
            </w:pPr>
            <w:r>
              <w:rPr>
                <w:b/>
                <w:i/>
              </w:rPr>
              <w:t>Release:</w:t>
            </w:r>
          </w:p>
        </w:tc>
        <w:tc>
          <w:tcPr>
            <w:tcW w:w="2127" w:type="dxa"/>
            <w:tcBorders>
              <w:right w:val="single" w:sz="4" w:space="0" w:color="auto"/>
            </w:tcBorders>
            <w:shd w:val="pct30" w:color="FFFF00" w:fill="auto"/>
          </w:tcPr>
          <w:p w:rsidR="003500B4" w:rsidRDefault="000473D4">
            <w:pPr>
              <w:pStyle w:val="CRCoverPage"/>
              <w:spacing w:after="0"/>
              <w:ind w:left="100"/>
              <w:rPr>
                <w:lang w:val="en-US" w:eastAsia="zh-CN"/>
              </w:rPr>
            </w:pPr>
            <w:r>
              <w:t>Rel-1</w:t>
            </w:r>
            <w:r>
              <w:rPr>
                <w:rFonts w:hint="eastAsia"/>
                <w:lang w:val="en-US" w:eastAsia="zh-CN"/>
              </w:rPr>
              <w:t>7</w:t>
            </w:r>
          </w:p>
        </w:tc>
      </w:tr>
      <w:tr w:rsidR="003500B4">
        <w:tc>
          <w:tcPr>
            <w:tcW w:w="1843" w:type="dxa"/>
            <w:tcBorders>
              <w:left w:val="single" w:sz="4" w:space="0" w:color="auto"/>
              <w:bottom w:val="single" w:sz="4" w:space="0" w:color="auto"/>
            </w:tcBorders>
          </w:tcPr>
          <w:p w:rsidR="003500B4" w:rsidRDefault="003500B4">
            <w:pPr>
              <w:pStyle w:val="CRCoverPage"/>
              <w:spacing w:after="0"/>
              <w:rPr>
                <w:b/>
                <w:i/>
              </w:rPr>
            </w:pPr>
          </w:p>
        </w:tc>
        <w:tc>
          <w:tcPr>
            <w:tcW w:w="4677" w:type="dxa"/>
            <w:gridSpan w:val="8"/>
            <w:tcBorders>
              <w:bottom w:val="single" w:sz="4" w:space="0" w:color="auto"/>
            </w:tcBorders>
          </w:tcPr>
          <w:p w:rsidR="003500B4" w:rsidRDefault="000473D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500B4" w:rsidRDefault="000473D4">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500B4" w:rsidRDefault="000473D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00B4">
        <w:tc>
          <w:tcPr>
            <w:tcW w:w="1843" w:type="dxa"/>
          </w:tcPr>
          <w:p w:rsidR="003500B4" w:rsidRDefault="003500B4">
            <w:pPr>
              <w:pStyle w:val="CRCoverPage"/>
              <w:spacing w:after="0"/>
              <w:rPr>
                <w:b/>
                <w:i/>
                <w:sz w:val="8"/>
                <w:szCs w:val="8"/>
              </w:rPr>
            </w:pPr>
          </w:p>
        </w:tc>
        <w:tc>
          <w:tcPr>
            <w:tcW w:w="7797" w:type="dxa"/>
            <w:gridSpan w:val="10"/>
          </w:tcPr>
          <w:p w:rsidR="003500B4" w:rsidRDefault="003500B4">
            <w:pPr>
              <w:pStyle w:val="CRCoverPage"/>
              <w:spacing w:after="0"/>
              <w:rPr>
                <w:sz w:val="8"/>
                <w:szCs w:val="8"/>
              </w:rPr>
            </w:pPr>
          </w:p>
        </w:tc>
      </w:tr>
      <w:tr w:rsidR="003500B4">
        <w:tc>
          <w:tcPr>
            <w:tcW w:w="2083" w:type="dxa"/>
            <w:gridSpan w:val="2"/>
            <w:tcBorders>
              <w:top w:val="single" w:sz="4" w:space="0" w:color="auto"/>
              <w:left w:val="single" w:sz="4" w:space="0" w:color="auto"/>
            </w:tcBorders>
          </w:tcPr>
          <w:p w:rsidR="003500B4" w:rsidRDefault="000473D4">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rsidR="003500B4" w:rsidRDefault="000473D4" w:rsidP="00D64197">
            <w:pPr>
              <w:rPr>
                <w:rFonts w:ascii="Arial" w:hAnsi="Arial" w:cs="Arial"/>
                <w:lang w:val="en-US"/>
              </w:rPr>
            </w:pPr>
            <w:r>
              <w:rPr>
                <w:rFonts w:ascii="Arial" w:hAnsi="Arial" w:cs="Arial"/>
                <w:lang w:val="en-US" w:eastAsia="zh-CN"/>
              </w:rPr>
              <w:t>F</w:t>
            </w:r>
            <w:r>
              <w:rPr>
                <w:rFonts w:ascii="Arial" w:hAnsi="Arial" w:cs="Arial"/>
              </w:rPr>
              <w:t xml:space="preserve">or </w:t>
            </w:r>
            <w:r>
              <w:rPr>
                <w:rFonts w:ascii="Arial" w:hAnsi="Arial" w:cs="Arial"/>
                <w:color w:val="000000" w:themeColor="text1"/>
              </w:rPr>
              <w:t xml:space="preserve">operation with shared spectrum channel </w:t>
            </w:r>
            <w:proofErr w:type="spellStart"/>
            <w:r>
              <w:rPr>
                <w:rFonts w:ascii="Arial" w:hAnsi="Arial" w:cs="Arial"/>
                <w:color w:val="000000" w:themeColor="text1"/>
              </w:rPr>
              <w:t>acces</w:t>
            </w:r>
            <w:proofErr w:type="spellEnd"/>
            <w:r>
              <w:rPr>
                <w:rFonts w:ascii="Arial" w:hAnsi="Arial" w:cs="Arial"/>
                <w:color w:val="000000" w:themeColor="text1"/>
                <w:lang w:val="en-US" w:eastAsia="zh-CN"/>
              </w:rPr>
              <w:t xml:space="preserve">s in </w:t>
            </w:r>
            <w:r>
              <w:rPr>
                <w:rFonts w:ascii="Arial" w:hAnsi="Arial" w:cs="Arial"/>
              </w:rPr>
              <w:t>FR2-2</w:t>
            </w:r>
            <w:r>
              <w:rPr>
                <w:rFonts w:ascii="Arial" w:hAnsi="Arial" w:cs="Arial"/>
                <w:lang w:val="en-US" w:eastAsia="zh-CN"/>
              </w:rPr>
              <w:t>, c</w:t>
            </w:r>
            <w:proofErr w:type="spellStart"/>
            <w:r>
              <w:rPr>
                <w:rFonts w:ascii="Arial" w:hAnsi="Arial" w:cs="Arial"/>
              </w:rPr>
              <w:t>yclic</w:t>
            </w:r>
            <w:proofErr w:type="spellEnd"/>
            <w:r>
              <w:rPr>
                <w:rFonts w:ascii="Arial" w:hAnsi="Arial" w:cs="Arial"/>
              </w:rPr>
              <w:t xml:space="preserve"> </w:t>
            </w:r>
            <w:r>
              <w:rPr>
                <w:rFonts w:ascii="Arial" w:hAnsi="Arial" w:cs="Arial"/>
                <w:lang w:val="en-US" w:eastAsia="zh-CN"/>
              </w:rPr>
              <w:t>p</w:t>
            </w:r>
            <w:proofErr w:type="spellStart"/>
            <w:r>
              <w:rPr>
                <w:rFonts w:ascii="Arial" w:hAnsi="Arial" w:cs="Arial"/>
              </w:rPr>
              <w:t>refix</w:t>
            </w:r>
            <w:proofErr w:type="spellEnd"/>
            <w:r>
              <w:rPr>
                <w:rFonts w:ascii="Arial" w:hAnsi="Arial" w:cs="Arial"/>
              </w:rPr>
              <w:t xml:space="preserve"> extension</w:t>
            </w:r>
            <w:r>
              <w:rPr>
                <w:rFonts w:ascii="Arial" w:eastAsia="SimSun" w:hAnsi="Arial" w:cs="Arial" w:hint="eastAsia"/>
                <w:lang w:val="en-US" w:eastAsia="zh-CN"/>
              </w:rPr>
              <w:t xml:space="preserve"> specified in </w:t>
            </w:r>
            <w:r>
              <w:rPr>
                <w:rFonts w:ascii="Arial" w:hAnsi="Arial" w:cs="Arial"/>
              </w:rPr>
              <w:t>Re</w:t>
            </w:r>
            <w:r>
              <w:rPr>
                <w:rFonts w:ascii="Arial" w:hAnsi="Arial" w:cs="Arial"/>
                <w:lang w:val="en-US" w:eastAsia="zh-CN"/>
              </w:rPr>
              <w:t>-</w:t>
            </w:r>
            <w:r>
              <w:rPr>
                <w:rFonts w:ascii="Arial" w:hAnsi="Arial" w:cs="Arial"/>
              </w:rPr>
              <w:t>16 NR-U</w:t>
            </w:r>
            <w:r>
              <w:rPr>
                <w:rFonts w:ascii="Arial" w:eastAsia="SimSun" w:hAnsi="Arial" w:cs="Arial" w:hint="eastAsia"/>
                <w:lang w:val="en-US" w:eastAsia="zh-CN"/>
              </w:rPr>
              <w:t xml:space="preserve"> is not supported</w:t>
            </w:r>
            <w:r>
              <w:rPr>
                <w:rFonts w:ascii="Arial" w:hAnsi="Arial" w:cs="Arial"/>
                <w:lang w:val="en-US" w:eastAsia="zh-CN"/>
              </w:rPr>
              <w:t xml:space="preserve">, thus </w:t>
            </w:r>
            <w:r>
              <w:rPr>
                <w:rFonts w:ascii="Arial" w:hAnsi="Arial" w:cs="Arial"/>
                <w:position w:val="-12"/>
              </w:rPr>
              <w:object w:dxaOrig="285"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9.5pt" o:ole="">
                  <v:imagedata r:id="rId11" o:title=""/>
                </v:shape>
                <o:OLEObject Type="Embed" ProgID="Equation.DSMT4" ShapeID="_x0000_i1025" DrawAspect="Content" ObjectID="_1722804522" r:id="rId12"/>
              </w:object>
            </w:r>
            <w:r>
              <w:rPr>
                <w:rFonts w:ascii="Arial" w:hAnsi="Arial" w:cs="Arial"/>
                <w:position w:val="-12"/>
                <w:lang w:val="en-US" w:eastAsia="zh-CN"/>
              </w:rPr>
              <w:t xml:space="preserve"> </w:t>
            </w:r>
            <w:r>
              <w:rPr>
                <w:rFonts w:ascii="Arial" w:hAnsi="Arial" w:cs="Arial"/>
                <w:lang w:val="en-US" w:eastAsia="zh-CN"/>
              </w:rPr>
              <w:t xml:space="preserve">for calculating </w:t>
            </w:r>
            <w:r>
              <w:rPr>
                <w:rFonts w:ascii="Arial" w:hAnsi="Arial" w:cs="Arial"/>
              </w:rPr>
              <w:t>UE PDSCH processing procedure time</w:t>
            </w:r>
            <w:r>
              <w:rPr>
                <w:rFonts w:ascii="Arial" w:hAnsi="Arial" w:cs="Arial"/>
                <w:lang w:val="en-US" w:eastAsia="zh-CN"/>
              </w:rPr>
              <w:t xml:space="preserve"> should be equal to 0.</w:t>
            </w:r>
            <w:r>
              <w:rPr>
                <w:rFonts w:ascii="Arial" w:hAnsi="Arial" w:cs="Arial" w:hint="eastAsia"/>
                <w:lang w:val="en-US" w:eastAsia="zh-CN"/>
              </w:rPr>
              <w:t xml:space="preserve"> In order to avoid ambiguity,</w:t>
            </w:r>
            <w:r>
              <w:rPr>
                <w:rFonts w:ascii="Arial" w:hAnsi="Arial" w:cs="Arial"/>
                <w:lang w:val="en-US" w:eastAsia="zh-CN"/>
              </w:rPr>
              <w:t xml:space="preserve"> </w:t>
            </w:r>
            <w:r>
              <w:rPr>
                <w:rFonts w:ascii="Arial" w:hAnsi="Arial" w:cs="Arial"/>
                <w:position w:val="-12"/>
              </w:rPr>
              <w:object w:dxaOrig="285" w:dyaOrig="390">
                <v:shape id="_x0000_i1026" type="#_x0000_t75" style="width:14.25pt;height:19.5pt" o:ole="">
                  <v:imagedata r:id="rId11" o:title=""/>
                </v:shape>
                <o:OLEObject Type="Embed" ProgID="Equation.DSMT4" ShapeID="_x0000_i1026" DrawAspect="Content" ObjectID="_1722804523" r:id="rId13"/>
              </w:object>
            </w:r>
            <w:r>
              <w:rPr>
                <w:rFonts w:ascii="Arial" w:hAnsi="Arial" w:cs="Arial"/>
              </w:rPr>
              <w:t>calculated according to TS 38.211</w:t>
            </w:r>
            <w:r>
              <w:rPr>
                <w:rFonts w:ascii="Arial" w:hAnsi="Arial" w:cs="Arial"/>
                <w:lang w:val="en-US" w:eastAsia="zh-CN"/>
              </w:rPr>
              <w:t xml:space="preserve"> </w:t>
            </w:r>
            <w:r>
              <w:rPr>
                <w:rFonts w:ascii="Arial" w:hAnsi="Arial" w:cs="Arial" w:hint="eastAsia"/>
                <w:lang w:val="en-US" w:eastAsia="zh-CN"/>
              </w:rPr>
              <w:t>should be restricted to</w:t>
            </w:r>
            <w:r>
              <w:rPr>
                <w:rFonts w:ascii="Arial" w:hAnsi="Arial" w:cs="Arial"/>
                <w:lang w:val="en-US" w:eastAsia="zh-CN"/>
              </w:rPr>
              <w:t xml:space="preserve"> only </w:t>
            </w:r>
            <w:r>
              <w:rPr>
                <w:rFonts w:ascii="Arial" w:hAnsi="Arial" w:cs="Arial" w:hint="eastAsia"/>
                <w:lang w:val="en-US" w:eastAsia="zh-CN"/>
              </w:rPr>
              <w:t xml:space="preserve">be </w:t>
            </w:r>
            <w:r>
              <w:rPr>
                <w:rFonts w:ascii="Arial" w:hAnsi="Arial" w:cs="Arial"/>
                <w:lang w:val="en-US" w:eastAsia="zh-CN"/>
              </w:rPr>
              <w:t>applicable to Rel-16 NR-U in FR1.</w:t>
            </w:r>
          </w:p>
        </w:tc>
      </w:tr>
      <w:tr w:rsidR="003500B4">
        <w:tc>
          <w:tcPr>
            <w:tcW w:w="2083" w:type="dxa"/>
            <w:gridSpan w:val="2"/>
            <w:tcBorders>
              <w:left w:val="single" w:sz="4" w:space="0" w:color="auto"/>
            </w:tcBorders>
          </w:tcPr>
          <w:p w:rsidR="003500B4" w:rsidRDefault="003500B4">
            <w:pPr>
              <w:pStyle w:val="CRCoverPage"/>
              <w:spacing w:after="0"/>
              <w:rPr>
                <w:b/>
                <w:i/>
                <w:sz w:val="8"/>
                <w:szCs w:val="8"/>
              </w:rPr>
            </w:pPr>
          </w:p>
        </w:tc>
        <w:tc>
          <w:tcPr>
            <w:tcW w:w="7557" w:type="dxa"/>
            <w:gridSpan w:val="9"/>
            <w:tcBorders>
              <w:right w:val="single" w:sz="4" w:space="0" w:color="auto"/>
            </w:tcBorders>
          </w:tcPr>
          <w:p w:rsidR="003500B4" w:rsidRDefault="003500B4">
            <w:pPr>
              <w:pStyle w:val="CRCoverPage"/>
              <w:spacing w:after="0"/>
              <w:rPr>
                <w:rFonts w:cs="Arial"/>
              </w:rPr>
            </w:pPr>
          </w:p>
        </w:tc>
      </w:tr>
      <w:tr w:rsidR="003500B4">
        <w:tc>
          <w:tcPr>
            <w:tcW w:w="2083" w:type="dxa"/>
            <w:gridSpan w:val="2"/>
            <w:tcBorders>
              <w:left w:val="single" w:sz="4" w:space="0" w:color="auto"/>
            </w:tcBorders>
          </w:tcPr>
          <w:p w:rsidR="003500B4" w:rsidRDefault="000473D4">
            <w:pPr>
              <w:pStyle w:val="CRCoverPage"/>
              <w:tabs>
                <w:tab w:val="right" w:pos="2184"/>
              </w:tabs>
              <w:spacing w:after="0"/>
              <w:rPr>
                <w:b/>
                <w:i/>
              </w:rPr>
            </w:pPr>
            <w:r>
              <w:rPr>
                <w:b/>
                <w:i/>
              </w:rPr>
              <w:t>Summary of change:</w:t>
            </w:r>
          </w:p>
        </w:tc>
        <w:tc>
          <w:tcPr>
            <w:tcW w:w="7557" w:type="dxa"/>
            <w:gridSpan w:val="9"/>
            <w:tcBorders>
              <w:right w:val="single" w:sz="4" w:space="0" w:color="auto"/>
            </w:tcBorders>
            <w:shd w:val="pct30" w:color="FFFF00" w:fill="auto"/>
          </w:tcPr>
          <w:p w:rsidR="003500B4" w:rsidRDefault="000473D4">
            <w:pPr>
              <w:pStyle w:val="CRCoverPage"/>
              <w:spacing w:after="0"/>
              <w:rPr>
                <w:rFonts w:cs="Arial"/>
                <w:lang w:val="en-US" w:eastAsia="zh-CN"/>
              </w:rPr>
            </w:pPr>
            <w:r>
              <w:rPr>
                <w:rFonts w:cs="Arial"/>
                <w:lang w:val="en-US" w:eastAsia="zh-CN"/>
              </w:rPr>
              <w:t xml:space="preserve">Restrict the calculation of </w:t>
            </w:r>
            <w:r>
              <w:rPr>
                <w:rFonts w:cs="Arial"/>
                <w:position w:val="-12"/>
              </w:rPr>
              <w:object w:dxaOrig="285" w:dyaOrig="390">
                <v:shape id="_x0000_i1027" type="#_x0000_t75" style="width:14.25pt;height:19.5pt" o:ole="">
                  <v:imagedata r:id="rId11" o:title=""/>
                </v:shape>
                <o:OLEObject Type="Embed" ProgID="Equation.DSMT4" ShapeID="_x0000_i1027" DrawAspect="Content" ObjectID="_1722804524" r:id="rId14"/>
              </w:object>
            </w:r>
            <w:r>
              <w:rPr>
                <w:rFonts w:cs="Arial"/>
                <w:position w:val="-12"/>
                <w:lang w:val="en-US" w:eastAsia="zh-CN"/>
              </w:rPr>
              <w:t xml:space="preserve"> </w:t>
            </w:r>
            <w:r w:rsidR="00D64197">
              <w:rPr>
                <w:rFonts w:cs="Arial"/>
                <w:lang w:val="en-US" w:eastAsia="zh-CN"/>
              </w:rPr>
              <w:t xml:space="preserve">according </w:t>
            </w:r>
            <w:r w:rsidR="00D64197">
              <w:rPr>
                <w:rFonts w:cs="Arial"/>
              </w:rPr>
              <w:t>to</w:t>
            </w:r>
            <w:r>
              <w:rPr>
                <w:rFonts w:cs="Arial"/>
              </w:rPr>
              <w:t xml:space="preserve"> TS 38.211</w:t>
            </w:r>
            <w:r>
              <w:rPr>
                <w:rFonts w:cs="Arial"/>
                <w:lang w:val="en-US" w:eastAsia="zh-CN"/>
              </w:rPr>
              <w:t xml:space="preserve"> is only applicable to </w:t>
            </w:r>
            <w:r>
              <w:rPr>
                <w:rFonts w:cs="Arial"/>
                <w:color w:val="000000" w:themeColor="text1"/>
              </w:rPr>
              <w:t>operation with shared spectrum channel access</w:t>
            </w:r>
            <w:r>
              <w:rPr>
                <w:rFonts w:cs="Arial"/>
                <w:color w:val="000000" w:themeColor="text1"/>
                <w:lang w:val="en-US" w:eastAsia="zh-CN"/>
              </w:rPr>
              <w:t xml:space="preserve"> </w:t>
            </w:r>
            <w:r>
              <w:rPr>
                <w:rFonts w:cs="Arial"/>
                <w:lang w:val="en-US" w:eastAsia="zh-CN"/>
              </w:rPr>
              <w:t>in FR1.</w:t>
            </w:r>
          </w:p>
        </w:tc>
      </w:tr>
      <w:tr w:rsidR="003500B4">
        <w:tc>
          <w:tcPr>
            <w:tcW w:w="2083" w:type="dxa"/>
            <w:gridSpan w:val="2"/>
            <w:tcBorders>
              <w:left w:val="single" w:sz="4" w:space="0" w:color="auto"/>
            </w:tcBorders>
          </w:tcPr>
          <w:p w:rsidR="003500B4" w:rsidRDefault="003500B4">
            <w:pPr>
              <w:pStyle w:val="CRCoverPage"/>
              <w:spacing w:after="0"/>
              <w:rPr>
                <w:b/>
                <w:i/>
                <w:sz w:val="8"/>
                <w:szCs w:val="8"/>
              </w:rPr>
            </w:pPr>
          </w:p>
        </w:tc>
        <w:tc>
          <w:tcPr>
            <w:tcW w:w="7557" w:type="dxa"/>
            <w:gridSpan w:val="9"/>
            <w:tcBorders>
              <w:right w:val="single" w:sz="4" w:space="0" w:color="auto"/>
            </w:tcBorders>
          </w:tcPr>
          <w:p w:rsidR="003500B4" w:rsidRDefault="003500B4">
            <w:pPr>
              <w:pStyle w:val="CRCoverPage"/>
              <w:spacing w:after="0"/>
              <w:rPr>
                <w:rFonts w:cs="Arial"/>
              </w:rPr>
            </w:pPr>
          </w:p>
        </w:tc>
      </w:tr>
      <w:tr w:rsidR="003500B4">
        <w:tc>
          <w:tcPr>
            <w:tcW w:w="2083" w:type="dxa"/>
            <w:gridSpan w:val="2"/>
            <w:tcBorders>
              <w:left w:val="single" w:sz="4" w:space="0" w:color="auto"/>
              <w:bottom w:val="single" w:sz="4" w:space="0" w:color="auto"/>
            </w:tcBorders>
          </w:tcPr>
          <w:p w:rsidR="003500B4" w:rsidRDefault="000473D4">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rsidR="003500B4" w:rsidRDefault="000473D4">
            <w:pPr>
              <w:pStyle w:val="CRCoverPage"/>
              <w:spacing w:after="0"/>
              <w:rPr>
                <w:rFonts w:cs="Arial"/>
                <w:lang w:val="en-US" w:eastAsia="zh-CN"/>
              </w:rPr>
            </w:pPr>
            <w:r>
              <w:rPr>
                <w:rFonts w:cs="Arial"/>
                <w:lang w:val="en-US" w:eastAsia="zh-CN"/>
              </w:rPr>
              <w:t xml:space="preserve">Incorrect calculation of </w:t>
            </w:r>
            <w:r>
              <w:rPr>
                <w:rFonts w:cs="Arial"/>
              </w:rPr>
              <w:t>UE PDSCH processing procedure time</w:t>
            </w:r>
          </w:p>
        </w:tc>
      </w:tr>
      <w:tr w:rsidR="003500B4">
        <w:tc>
          <w:tcPr>
            <w:tcW w:w="2083" w:type="dxa"/>
            <w:gridSpan w:val="2"/>
          </w:tcPr>
          <w:p w:rsidR="003500B4" w:rsidRDefault="003500B4">
            <w:pPr>
              <w:pStyle w:val="CRCoverPage"/>
              <w:spacing w:after="0"/>
              <w:rPr>
                <w:b/>
                <w:i/>
                <w:sz w:val="8"/>
                <w:szCs w:val="8"/>
              </w:rPr>
            </w:pPr>
          </w:p>
        </w:tc>
        <w:tc>
          <w:tcPr>
            <w:tcW w:w="7557" w:type="dxa"/>
            <w:gridSpan w:val="9"/>
          </w:tcPr>
          <w:p w:rsidR="003500B4" w:rsidRDefault="003500B4">
            <w:pPr>
              <w:pStyle w:val="CRCoverPage"/>
              <w:spacing w:after="0"/>
              <w:rPr>
                <w:sz w:val="8"/>
                <w:szCs w:val="8"/>
              </w:rPr>
            </w:pPr>
          </w:p>
        </w:tc>
      </w:tr>
      <w:tr w:rsidR="003500B4">
        <w:tc>
          <w:tcPr>
            <w:tcW w:w="2083" w:type="dxa"/>
            <w:gridSpan w:val="2"/>
            <w:tcBorders>
              <w:top w:val="single" w:sz="4" w:space="0" w:color="auto"/>
              <w:left w:val="single" w:sz="4" w:space="0" w:color="auto"/>
            </w:tcBorders>
          </w:tcPr>
          <w:p w:rsidR="003500B4" w:rsidRDefault="000473D4">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rsidR="003500B4" w:rsidRDefault="000473D4">
            <w:pPr>
              <w:pStyle w:val="CRCoverPage"/>
              <w:spacing w:after="0"/>
              <w:rPr>
                <w:lang w:val="en-US" w:eastAsia="zh-CN"/>
              </w:rPr>
            </w:pPr>
            <w:r>
              <w:rPr>
                <w:rFonts w:hint="eastAsia"/>
                <w:lang w:val="en-US" w:eastAsia="zh-CN"/>
              </w:rPr>
              <w:t>5.3</w:t>
            </w:r>
          </w:p>
        </w:tc>
      </w:tr>
      <w:tr w:rsidR="003500B4">
        <w:tc>
          <w:tcPr>
            <w:tcW w:w="2083" w:type="dxa"/>
            <w:gridSpan w:val="2"/>
            <w:tcBorders>
              <w:left w:val="single" w:sz="4" w:space="0" w:color="auto"/>
            </w:tcBorders>
          </w:tcPr>
          <w:p w:rsidR="003500B4" w:rsidRDefault="003500B4">
            <w:pPr>
              <w:pStyle w:val="CRCoverPage"/>
              <w:spacing w:after="0"/>
              <w:rPr>
                <w:b/>
                <w:i/>
                <w:sz w:val="8"/>
                <w:szCs w:val="8"/>
              </w:rPr>
            </w:pPr>
          </w:p>
        </w:tc>
        <w:tc>
          <w:tcPr>
            <w:tcW w:w="7557" w:type="dxa"/>
            <w:gridSpan w:val="9"/>
            <w:tcBorders>
              <w:right w:val="single" w:sz="4" w:space="0" w:color="auto"/>
            </w:tcBorders>
          </w:tcPr>
          <w:p w:rsidR="003500B4" w:rsidRDefault="003500B4">
            <w:pPr>
              <w:pStyle w:val="CRCoverPage"/>
              <w:spacing w:after="0"/>
              <w:rPr>
                <w:sz w:val="8"/>
                <w:szCs w:val="8"/>
              </w:rPr>
            </w:pPr>
          </w:p>
        </w:tc>
      </w:tr>
      <w:tr w:rsidR="003500B4">
        <w:tc>
          <w:tcPr>
            <w:tcW w:w="2083" w:type="dxa"/>
            <w:gridSpan w:val="2"/>
            <w:tcBorders>
              <w:left w:val="single" w:sz="4" w:space="0" w:color="auto"/>
            </w:tcBorders>
          </w:tcPr>
          <w:p w:rsidR="003500B4" w:rsidRDefault="003500B4">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rsidR="003500B4" w:rsidRDefault="000473D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B4" w:rsidRDefault="000473D4">
            <w:pPr>
              <w:pStyle w:val="CRCoverPage"/>
              <w:spacing w:after="0"/>
              <w:jc w:val="center"/>
              <w:rPr>
                <w:b/>
                <w:caps/>
              </w:rPr>
            </w:pPr>
            <w:r>
              <w:rPr>
                <w:b/>
                <w:caps/>
              </w:rPr>
              <w:t>N</w:t>
            </w:r>
          </w:p>
        </w:tc>
        <w:tc>
          <w:tcPr>
            <w:tcW w:w="2977" w:type="dxa"/>
            <w:gridSpan w:val="4"/>
          </w:tcPr>
          <w:p w:rsidR="003500B4" w:rsidRDefault="003500B4">
            <w:pPr>
              <w:pStyle w:val="CRCoverPage"/>
              <w:tabs>
                <w:tab w:val="right" w:pos="2893"/>
              </w:tabs>
              <w:spacing w:after="0"/>
            </w:pPr>
          </w:p>
        </w:tc>
        <w:tc>
          <w:tcPr>
            <w:tcW w:w="3401" w:type="dxa"/>
            <w:gridSpan w:val="3"/>
            <w:tcBorders>
              <w:right w:val="single" w:sz="4" w:space="0" w:color="auto"/>
            </w:tcBorders>
            <w:shd w:val="clear" w:color="FFFF00" w:fill="auto"/>
          </w:tcPr>
          <w:p w:rsidR="003500B4" w:rsidRDefault="003500B4">
            <w:pPr>
              <w:pStyle w:val="CRCoverPage"/>
              <w:spacing w:after="0"/>
              <w:ind w:left="99"/>
            </w:pPr>
          </w:p>
        </w:tc>
      </w:tr>
      <w:tr w:rsidR="003500B4">
        <w:tc>
          <w:tcPr>
            <w:tcW w:w="2083" w:type="dxa"/>
            <w:gridSpan w:val="2"/>
            <w:tcBorders>
              <w:left w:val="single" w:sz="4" w:space="0" w:color="auto"/>
            </w:tcBorders>
          </w:tcPr>
          <w:p w:rsidR="003500B4" w:rsidRDefault="000473D4">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rsidR="003500B4" w:rsidRDefault="003500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B4" w:rsidRDefault="000473D4">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3500B4" w:rsidRDefault="000473D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500B4" w:rsidRDefault="003500B4">
            <w:pPr>
              <w:pStyle w:val="CRCoverPage"/>
              <w:spacing w:after="0"/>
              <w:ind w:left="99"/>
            </w:pPr>
          </w:p>
        </w:tc>
      </w:tr>
      <w:tr w:rsidR="003500B4">
        <w:tc>
          <w:tcPr>
            <w:tcW w:w="2083" w:type="dxa"/>
            <w:gridSpan w:val="2"/>
            <w:tcBorders>
              <w:left w:val="single" w:sz="4" w:space="0" w:color="auto"/>
            </w:tcBorders>
          </w:tcPr>
          <w:p w:rsidR="003500B4" w:rsidRDefault="000473D4">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rsidR="003500B4" w:rsidRDefault="003500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B4" w:rsidRDefault="000473D4">
            <w:pPr>
              <w:pStyle w:val="CRCoverPage"/>
              <w:spacing w:after="0"/>
              <w:jc w:val="center"/>
              <w:rPr>
                <w:b/>
                <w:caps/>
              </w:rPr>
            </w:pPr>
            <w:r>
              <w:rPr>
                <w:b/>
                <w:caps/>
              </w:rPr>
              <w:t>X</w:t>
            </w:r>
          </w:p>
        </w:tc>
        <w:tc>
          <w:tcPr>
            <w:tcW w:w="2977" w:type="dxa"/>
            <w:gridSpan w:val="4"/>
          </w:tcPr>
          <w:p w:rsidR="003500B4" w:rsidRDefault="000473D4">
            <w:pPr>
              <w:pStyle w:val="CRCoverPage"/>
              <w:spacing w:after="0"/>
            </w:pPr>
            <w:r>
              <w:t xml:space="preserve"> Test specifications</w:t>
            </w:r>
          </w:p>
        </w:tc>
        <w:tc>
          <w:tcPr>
            <w:tcW w:w="3401" w:type="dxa"/>
            <w:gridSpan w:val="3"/>
            <w:tcBorders>
              <w:right w:val="single" w:sz="4" w:space="0" w:color="auto"/>
            </w:tcBorders>
            <w:shd w:val="pct30" w:color="FFFF00" w:fill="auto"/>
          </w:tcPr>
          <w:p w:rsidR="003500B4" w:rsidRDefault="003500B4">
            <w:pPr>
              <w:pStyle w:val="CRCoverPage"/>
              <w:spacing w:after="0"/>
              <w:ind w:left="99"/>
            </w:pPr>
          </w:p>
        </w:tc>
      </w:tr>
      <w:tr w:rsidR="003500B4">
        <w:tc>
          <w:tcPr>
            <w:tcW w:w="2083" w:type="dxa"/>
            <w:gridSpan w:val="2"/>
            <w:tcBorders>
              <w:left w:val="single" w:sz="4" w:space="0" w:color="auto"/>
            </w:tcBorders>
          </w:tcPr>
          <w:p w:rsidR="003500B4" w:rsidRDefault="000473D4">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rsidR="003500B4" w:rsidRDefault="003500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B4" w:rsidRDefault="000473D4">
            <w:pPr>
              <w:pStyle w:val="CRCoverPage"/>
              <w:spacing w:after="0"/>
              <w:jc w:val="center"/>
              <w:rPr>
                <w:b/>
                <w:caps/>
              </w:rPr>
            </w:pPr>
            <w:r>
              <w:rPr>
                <w:b/>
                <w:caps/>
              </w:rPr>
              <w:t>X</w:t>
            </w:r>
          </w:p>
        </w:tc>
        <w:tc>
          <w:tcPr>
            <w:tcW w:w="2977" w:type="dxa"/>
            <w:gridSpan w:val="4"/>
          </w:tcPr>
          <w:p w:rsidR="003500B4" w:rsidRDefault="000473D4">
            <w:pPr>
              <w:pStyle w:val="CRCoverPage"/>
              <w:spacing w:after="0"/>
            </w:pPr>
            <w:r>
              <w:t xml:space="preserve"> O&amp;M Specifications</w:t>
            </w:r>
          </w:p>
        </w:tc>
        <w:tc>
          <w:tcPr>
            <w:tcW w:w="3401" w:type="dxa"/>
            <w:gridSpan w:val="3"/>
            <w:tcBorders>
              <w:right w:val="single" w:sz="4" w:space="0" w:color="auto"/>
            </w:tcBorders>
            <w:shd w:val="pct30" w:color="FFFF00" w:fill="auto"/>
          </w:tcPr>
          <w:p w:rsidR="003500B4" w:rsidRDefault="003500B4">
            <w:pPr>
              <w:pStyle w:val="CRCoverPage"/>
              <w:spacing w:after="0"/>
              <w:ind w:left="99"/>
            </w:pPr>
          </w:p>
        </w:tc>
      </w:tr>
      <w:tr w:rsidR="003500B4">
        <w:tc>
          <w:tcPr>
            <w:tcW w:w="2083" w:type="dxa"/>
            <w:gridSpan w:val="2"/>
            <w:tcBorders>
              <w:left w:val="single" w:sz="4" w:space="0" w:color="auto"/>
            </w:tcBorders>
          </w:tcPr>
          <w:p w:rsidR="003500B4" w:rsidRDefault="003500B4">
            <w:pPr>
              <w:pStyle w:val="CRCoverPage"/>
              <w:spacing w:after="0"/>
              <w:rPr>
                <w:b/>
                <w:i/>
              </w:rPr>
            </w:pPr>
          </w:p>
        </w:tc>
        <w:tc>
          <w:tcPr>
            <w:tcW w:w="7557" w:type="dxa"/>
            <w:gridSpan w:val="9"/>
            <w:tcBorders>
              <w:right w:val="single" w:sz="4" w:space="0" w:color="auto"/>
            </w:tcBorders>
          </w:tcPr>
          <w:p w:rsidR="003500B4" w:rsidRDefault="003500B4">
            <w:pPr>
              <w:pStyle w:val="CRCoverPage"/>
              <w:spacing w:after="0"/>
            </w:pPr>
          </w:p>
        </w:tc>
      </w:tr>
      <w:tr w:rsidR="003500B4">
        <w:tc>
          <w:tcPr>
            <w:tcW w:w="2083" w:type="dxa"/>
            <w:gridSpan w:val="2"/>
            <w:tcBorders>
              <w:left w:val="single" w:sz="4" w:space="0" w:color="auto"/>
              <w:bottom w:val="single" w:sz="4" w:space="0" w:color="auto"/>
            </w:tcBorders>
          </w:tcPr>
          <w:p w:rsidR="003500B4" w:rsidRDefault="000473D4">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rsidR="003500B4" w:rsidRDefault="003500B4">
            <w:pPr>
              <w:pStyle w:val="CRCoverPage"/>
              <w:spacing w:after="0"/>
              <w:ind w:left="100"/>
              <w:rPr>
                <w:rFonts w:eastAsia="SimSun"/>
                <w:lang w:val="en-US" w:eastAsia="zh-CN"/>
              </w:rPr>
            </w:pPr>
          </w:p>
        </w:tc>
      </w:tr>
      <w:tr w:rsidR="003500B4">
        <w:tc>
          <w:tcPr>
            <w:tcW w:w="2083" w:type="dxa"/>
            <w:gridSpan w:val="2"/>
            <w:tcBorders>
              <w:top w:val="single" w:sz="4" w:space="0" w:color="auto"/>
              <w:bottom w:val="single" w:sz="4" w:space="0" w:color="auto"/>
            </w:tcBorders>
          </w:tcPr>
          <w:p w:rsidR="003500B4" w:rsidRDefault="003500B4">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rsidR="003500B4" w:rsidRDefault="003500B4">
            <w:pPr>
              <w:pStyle w:val="CRCoverPage"/>
              <w:spacing w:after="0"/>
              <w:ind w:left="100"/>
              <w:rPr>
                <w:sz w:val="8"/>
                <w:szCs w:val="8"/>
              </w:rPr>
            </w:pPr>
          </w:p>
        </w:tc>
      </w:tr>
      <w:tr w:rsidR="003500B4">
        <w:tc>
          <w:tcPr>
            <w:tcW w:w="2083" w:type="dxa"/>
            <w:gridSpan w:val="2"/>
            <w:tcBorders>
              <w:top w:val="single" w:sz="4" w:space="0" w:color="auto"/>
              <w:left w:val="single" w:sz="4" w:space="0" w:color="auto"/>
              <w:bottom w:val="single" w:sz="4" w:space="0" w:color="auto"/>
            </w:tcBorders>
          </w:tcPr>
          <w:p w:rsidR="003500B4" w:rsidRDefault="000473D4">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rsidR="003500B4" w:rsidRDefault="003500B4">
            <w:pPr>
              <w:pStyle w:val="CRCoverPage"/>
              <w:spacing w:after="0"/>
              <w:ind w:left="100"/>
              <w:rPr>
                <w:lang w:eastAsia="ko-KR"/>
              </w:rPr>
            </w:pPr>
          </w:p>
        </w:tc>
      </w:tr>
    </w:tbl>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0473D4">
      <w:pPr>
        <w:pStyle w:val="Heading2"/>
        <w:rPr>
          <w:color w:val="000000"/>
        </w:rPr>
      </w:pPr>
      <w:bookmarkStart w:id="2" w:name="_Toc106695648"/>
      <w:bookmarkStart w:id="3" w:name="_Toc29674328"/>
      <w:bookmarkStart w:id="4" w:name="_Toc29673335"/>
      <w:bookmarkStart w:id="5" w:name="_Toc11352135"/>
      <w:bookmarkStart w:id="6" w:name="_Toc36645558"/>
      <w:bookmarkStart w:id="7" w:name="_Toc20318025"/>
      <w:bookmarkStart w:id="8" w:name="_Toc45810603"/>
      <w:bookmarkStart w:id="9" w:name="_Toc29673194"/>
      <w:bookmarkStart w:id="10" w:name="_Toc27299923"/>
      <w:r>
        <w:rPr>
          <w:color w:val="000000"/>
        </w:rPr>
        <w:lastRenderedPageBreak/>
        <w:t>5.3</w:t>
      </w:r>
      <w:r>
        <w:rPr>
          <w:color w:val="000000"/>
        </w:rPr>
        <w:tab/>
        <w:t>UE PDSCH processing procedure time</w:t>
      </w:r>
      <w:bookmarkEnd w:id="2"/>
      <w:bookmarkEnd w:id="3"/>
      <w:bookmarkEnd w:id="4"/>
      <w:bookmarkEnd w:id="5"/>
      <w:bookmarkEnd w:id="6"/>
      <w:bookmarkEnd w:id="7"/>
      <w:bookmarkEnd w:id="8"/>
      <w:bookmarkEnd w:id="9"/>
      <w:bookmarkEnd w:id="10"/>
    </w:p>
    <w:p w:rsidR="003500B4" w:rsidRDefault="000473D4">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11" w:name="_Hlk500865557"/>
      <w:bookmarkStart w:id="12" w:name="_Hlk45742881"/>
      <w:bookmarkStart w:id="13" w:name="_Hlk508187268"/>
      <w:r>
        <w:rPr>
          <w:rFonts w:asciiTheme="minorHAnsi" w:eastAsiaTheme="minorHAnsi" w:hAnsiTheme="minorHAnsi" w:cstheme="minorBidi"/>
          <w:position w:val="-12"/>
          <w:sz w:val="22"/>
          <w:szCs w:val="22"/>
        </w:rPr>
        <w:object w:dxaOrig="3855" w:dyaOrig="330">
          <v:shape id="_x0000_i1028" type="#_x0000_t75" style="width:192.75pt;height:16.5pt" o:ole="">
            <v:imagedata r:id="rId15" o:title=""/>
          </v:shape>
          <o:OLEObject Type="Embed" ProgID="Equation.DSMT4" ShapeID="_x0000_i1028" DrawAspect="Content" ObjectID="_1722804525" r:id="rId16"/>
        </w:object>
      </w:r>
      <w:bookmarkEnd w:id="11"/>
      <w:bookmarkEnd w:id="12"/>
      <w:bookmarkEnd w:id="13"/>
      <w:r>
        <w:rPr>
          <w:color w:val="000000"/>
        </w:rPr>
        <w:t xml:space="preserve"> after the end of the last symbol of the PDSCH carrying the TB being acknowledged, then the UE shall provide a valid HARQ-ACK message. </w:t>
      </w:r>
    </w:p>
    <w:p w:rsidR="003500B4" w:rsidRDefault="000473D4">
      <w:pPr>
        <w:pStyle w:val="B1"/>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HARQ-feedbackEnabling-disablingperHARQprocess</w:t>
      </w:r>
      <w:r>
        <w:rPr>
          <w:rFonts w:ascii="New York" w:hAnsi="New York"/>
          <w:kern w:val="2"/>
        </w:rPr>
        <w:t>, if provided</w:t>
      </w:r>
      <w:r>
        <w:rPr>
          <w:lang w:val="en-AU"/>
        </w:rPr>
        <w:t xml:space="preserve">, and κ is defined in clause 4.1 of [4, TS 38.211]. </w:t>
      </w:r>
    </w:p>
    <w:p w:rsidR="003500B4" w:rsidRDefault="000473D4">
      <w:pPr>
        <w:pStyle w:val="B1"/>
        <w:rPr>
          <w:lang w:val="en-AU"/>
        </w:rPr>
      </w:pPr>
      <w:r>
        <w:rPr>
          <w:i/>
          <w:lang w:val="en-US"/>
        </w:rPr>
        <w:t>-</w:t>
      </w:r>
      <w:r>
        <w:rPr>
          <w:i/>
        </w:rPr>
        <w:tab/>
      </w:r>
      <w:r>
        <w:rPr>
          <w:color w:val="000000" w:themeColor="text1"/>
        </w:rPr>
        <w:t>For operation with shared spectrum channel access</w:t>
      </w:r>
      <w:ins w:id="14" w:author="ZTE-XHQ" w:date="2022-08-05T17:40:00Z">
        <w:r>
          <w:rPr>
            <w:rFonts w:hint="eastAsia"/>
            <w:color w:val="000000" w:themeColor="text1"/>
            <w:lang w:val="en-US" w:eastAsia="zh-CN"/>
          </w:rPr>
          <w:t xml:space="preserve"> in FR1</w:t>
        </w:r>
      </w:ins>
      <w:r>
        <w:rPr>
          <w:color w:val="000000" w:themeColor="text1"/>
        </w:rPr>
        <w:t xml:space="preserve">, </w:t>
      </w:r>
      <w:r>
        <w:rPr>
          <w:position w:val="-12"/>
        </w:rPr>
        <w:object w:dxaOrig="285" w:dyaOrig="390">
          <v:shape id="_x0000_i1029" type="#_x0000_t75" style="width:14.25pt;height:19.5pt" o:ole="">
            <v:imagedata r:id="rId11" o:title=""/>
          </v:shape>
          <o:OLEObject Type="Embed" ProgID="Equation.DSMT4" ShapeID="_x0000_i1029" DrawAspect="Content" ObjectID="_1722804526" r:id="rId17"/>
        </w:object>
      </w:r>
      <w:r>
        <w:t xml:space="preserve">is calculated according to [4, TS 38.211], otherwise </w:t>
      </w:r>
      <w:r>
        <w:rPr>
          <w:position w:val="-12"/>
        </w:rPr>
        <w:object w:dxaOrig="285" w:dyaOrig="390">
          <v:shape id="_x0000_i1030" type="#_x0000_t75" style="width:14.25pt;height:19.5pt" o:ole="">
            <v:imagedata r:id="rId11" o:title=""/>
          </v:shape>
          <o:OLEObject Type="Embed" ProgID="Equation.DSMT4" ShapeID="_x0000_i1030" DrawAspect="Content" ObjectID="_1722804527" r:id="rId18"/>
        </w:object>
      </w:r>
      <w:r>
        <w:t>=0.</w:t>
      </w:r>
    </w:p>
    <w:p w:rsidR="003500B4" w:rsidRDefault="000473D4">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t>Table 7.4.1.1.2-3</w:t>
      </w:r>
      <w:r>
        <w:rPr>
          <w:lang w:val="en-US"/>
        </w:rPr>
        <w:t xml:space="preserve"> </w:t>
      </w:r>
      <w:r>
        <w:rPr>
          <w:lang w:val="en-AU"/>
        </w:rPr>
        <w:t xml:space="preserve">in clause 7.4.1.1.2 of [4, TS 38.211]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Pr>
          <w:i/>
          <w:color w:val="000000"/>
        </w:rPr>
        <w:t>N</w:t>
      </w:r>
      <w:r>
        <w:rPr>
          <w:i/>
          <w:color w:val="000000"/>
          <w:vertAlign w:val="subscript"/>
        </w:rPr>
        <w:t>1,0</w:t>
      </w:r>
      <w:r>
        <w:rPr>
          <w:i/>
          <w:color w:val="000000"/>
        </w:rPr>
        <w:t>=14</w:t>
      </w:r>
      <w:r>
        <w:rPr>
          <w:color w:val="000000"/>
        </w:rPr>
        <w:t xml:space="preserve"> in</w:t>
      </w:r>
      <w:r>
        <w:rPr>
          <w:i/>
          <w:color w:val="000000"/>
        </w:rPr>
        <w:t xml:space="preserve"> </w:t>
      </w:r>
      <w:r>
        <w:rPr>
          <w:color w:val="000000"/>
        </w:rPr>
        <w:t>Table 5.3-1</w:t>
      </w:r>
      <w:r>
        <w:rPr>
          <w:i/>
          <w:color w:val="000000"/>
        </w:rPr>
        <w:t xml:space="preserve">, </w:t>
      </w:r>
      <w:r>
        <w:rPr>
          <w:color w:val="000000"/>
        </w:rPr>
        <w:t>otherwise</w:t>
      </w:r>
      <w:r>
        <w:rPr>
          <w:i/>
          <w:color w:val="000000"/>
        </w:rPr>
        <w:t xml:space="preserve"> N</w:t>
      </w:r>
      <w:r>
        <w:rPr>
          <w:i/>
          <w:color w:val="000000"/>
          <w:vertAlign w:val="subscript"/>
        </w:rPr>
        <w:t>1,0</w:t>
      </w:r>
      <w:r>
        <w:rPr>
          <w:i/>
          <w:color w:val="000000"/>
        </w:rPr>
        <w:t>=13.</w:t>
      </w:r>
    </w:p>
    <w:p w:rsidR="003500B4" w:rsidRDefault="003500B4">
      <w:pPr>
        <w:pStyle w:val="CRCoverPage"/>
        <w:spacing w:after="0"/>
        <w:rPr>
          <w:sz w:val="8"/>
          <w:szCs w:val="8"/>
        </w:rPr>
      </w:pPr>
    </w:p>
    <w:p w:rsidR="003500B4" w:rsidRDefault="003500B4">
      <w:pPr>
        <w:pStyle w:val="CRCoverPage"/>
        <w:spacing w:after="0"/>
        <w:rPr>
          <w:sz w:val="8"/>
          <w:szCs w:val="8"/>
        </w:rPr>
      </w:pPr>
    </w:p>
    <w:p w:rsidR="003500B4" w:rsidRDefault="003500B4"/>
    <w:p w:rsidR="003500B4" w:rsidRDefault="000473D4">
      <w:pPr>
        <w:jc w:val="center"/>
        <w:rPr>
          <w:b/>
          <w:bCs/>
          <w:color w:val="FF0000"/>
          <w:sz w:val="24"/>
          <w:szCs w:val="24"/>
        </w:rPr>
      </w:pPr>
      <w:r>
        <w:rPr>
          <w:b/>
          <w:bCs/>
          <w:color w:val="FF0000"/>
          <w:sz w:val="24"/>
          <w:szCs w:val="24"/>
        </w:rPr>
        <w:t>&lt;Unchanged parts are omitted&gt;</w:t>
      </w:r>
    </w:p>
    <w:p w:rsidR="003500B4" w:rsidRDefault="003500B4">
      <w:pPr>
        <w:pStyle w:val="3GPPNormalText"/>
      </w:pPr>
    </w:p>
    <w:sectPr w:rsidR="003500B4">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7B0" w:rsidRDefault="00CF77B0">
      <w:pPr>
        <w:spacing w:after="0"/>
      </w:pPr>
      <w:r>
        <w:separator/>
      </w:r>
    </w:p>
  </w:endnote>
  <w:endnote w:type="continuationSeparator" w:id="0">
    <w:p w:rsidR="00CF77B0" w:rsidRDefault="00CF77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default"/>
    <w:sig w:usb0="00000000" w:usb1="00000000"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Arial"/>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7B0" w:rsidRDefault="00CF77B0">
      <w:pPr>
        <w:spacing w:after="0"/>
      </w:pPr>
      <w:r>
        <w:separator/>
      </w:r>
    </w:p>
  </w:footnote>
  <w:footnote w:type="continuationSeparator" w:id="0">
    <w:p w:rsidR="00CF77B0" w:rsidRDefault="00CF77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0B4" w:rsidRDefault="000473D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XHQ">
    <w15:presenceInfo w15:providerId="None" w15:userId="ZTE-XH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8FFDAABB"/>
    <w:rsid w:val="9EEC700D"/>
    <w:rsid w:val="B1DC0B31"/>
    <w:rsid w:val="B7CDD112"/>
    <w:rsid w:val="BDFEF81A"/>
    <w:rsid w:val="DFDF1B67"/>
    <w:rsid w:val="EAEFD601"/>
    <w:rsid w:val="FBAF2DBB"/>
    <w:rsid w:val="FEFED1FD"/>
    <w:rsid w:val="FFE7F0B8"/>
    <w:rsid w:val="000028E5"/>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1AD369D4"/>
    <w:rsid w:val="1C4341DD"/>
    <w:rsid w:val="291159D3"/>
    <w:rsid w:val="32FD1962"/>
    <w:rsid w:val="375F7BA5"/>
    <w:rsid w:val="3FD71429"/>
    <w:rsid w:val="427300C2"/>
    <w:rsid w:val="433B6A21"/>
    <w:rsid w:val="4741605A"/>
    <w:rsid w:val="50814F15"/>
    <w:rsid w:val="57743085"/>
    <w:rsid w:val="5E69D284"/>
    <w:rsid w:val="5FFACD31"/>
    <w:rsid w:val="656A70B4"/>
    <w:rsid w:val="6B077DEC"/>
    <w:rsid w:val="6D356F66"/>
    <w:rsid w:val="6DF53E5E"/>
    <w:rsid w:val="7528004A"/>
    <w:rsid w:val="75E3F239"/>
    <w:rsid w:val="776DFBCD"/>
    <w:rsid w:val="79B13D1A"/>
    <w:rsid w:val="7F77F6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9FC49"/>
  <w15:docId w15:val="{54F12005-272D-45BF-B5F5-0BD6BDCA4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10087058@zte.intra</dc:creator>
  <cp:lastModifiedBy>vivo</cp:lastModifiedBy>
  <cp:revision>2</cp:revision>
  <cp:lastPrinted>2411-12-31T00:00:00Z</cp:lastPrinted>
  <dcterms:created xsi:type="dcterms:W3CDTF">2022-08-24T06:34:00Z</dcterms:created>
  <dcterms:modified xsi:type="dcterms:W3CDTF">2022-08-24T06:34:00Z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6593E828A0B94EBE818CF73CFE06136F</vt:lpwstr>
  </property>
</Properties>
</file>